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41" w:rsidRDefault="00E97141" w:rsidP="00E9714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97141">
        <w:rPr>
          <w:rFonts w:ascii="Times New Roman" w:hAnsi="Times New Roman" w:cs="Times New Roman"/>
          <w:b/>
          <w:sz w:val="24"/>
          <w:szCs w:val="24"/>
        </w:rPr>
        <w:t xml:space="preserve">Результаты рейтинга </w:t>
      </w:r>
      <w:r w:rsidRPr="00E97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органов местного самоуправления городских округов и муниципальных районов Ростовской области в части их деятельности по содействию развитию конкуренции за 2020 год</w:t>
      </w:r>
    </w:p>
    <w:p w:rsidR="00E97141" w:rsidRPr="00E97141" w:rsidRDefault="00E97141" w:rsidP="00E9714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5D1A" w:rsidRPr="00E97141" w:rsidRDefault="00FF5D1A" w:rsidP="00E97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1">
        <w:rPr>
          <w:rFonts w:ascii="Times New Roman" w:hAnsi="Times New Roman" w:cs="Times New Roman"/>
          <w:sz w:val="24"/>
          <w:szCs w:val="24"/>
        </w:rPr>
        <w:t xml:space="preserve">Министерством экономического развития Ростовской области проведен рейтинг </w:t>
      </w:r>
      <w:r w:rsidR="00A53560" w:rsidRPr="00E97141">
        <w:rPr>
          <w:rFonts w:ascii="Times New Roman" w:hAnsi="Times New Roman" w:cs="Times New Roman"/>
          <w:sz w:val="24"/>
          <w:szCs w:val="24"/>
        </w:rPr>
        <w:t>органов местного самоуправл</w:t>
      </w:r>
      <w:r w:rsidR="00E97141">
        <w:rPr>
          <w:rFonts w:ascii="Times New Roman" w:hAnsi="Times New Roman" w:cs="Times New Roman"/>
          <w:sz w:val="24"/>
          <w:szCs w:val="24"/>
        </w:rPr>
        <w:t>ения в части их деятельности по </w:t>
      </w:r>
      <w:r w:rsidR="00A53560" w:rsidRPr="00E97141">
        <w:rPr>
          <w:rFonts w:ascii="Times New Roman" w:hAnsi="Times New Roman" w:cs="Times New Roman"/>
          <w:sz w:val="24"/>
          <w:szCs w:val="24"/>
        </w:rPr>
        <w:t>содействию развитию конкуренции в 2020году</w:t>
      </w:r>
      <w:r w:rsidRPr="00E97141">
        <w:rPr>
          <w:rFonts w:ascii="Times New Roman" w:hAnsi="Times New Roman" w:cs="Times New Roman"/>
          <w:sz w:val="24"/>
          <w:szCs w:val="24"/>
        </w:rPr>
        <w:t>.</w:t>
      </w:r>
    </w:p>
    <w:p w:rsidR="00FF5D1A" w:rsidRPr="00E97141" w:rsidRDefault="00A53560" w:rsidP="00E97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1">
        <w:rPr>
          <w:rFonts w:ascii="Times New Roman" w:hAnsi="Times New Roman" w:cs="Times New Roman"/>
          <w:sz w:val="24"/>
          <w:szCs w:val="24"/>
        </w:rPr>
        <w:t xml:space="preserve">Рейтинг составлен </w:t>
      </w:r>
      <w:r w:rsidR="00FF5D1A" w:rsidRPr="00E97141">
        <w:rPr>
          <w:rFonts w:ascii="Times New Roman" w:hAnsi="Times New Roman" w:cs="Times New Roman"/>
          <w:sz w:val="24"/>
          <w:szCs w:val="24"/>
        </w:rPr>
        <w:t>на основании представленных администрациями муниципальных образований докладов о состоянии и развитии конкурентной среды</w:t>
      </w:r>
      <w:r w:rsidR="00E97141">
        <w:rPr>
          <w:rFonts w:ascii="Times New Roman" w:hAnsi="Times New Roman" w:cs="Times New Roman"/>
          <w:sz w:val="24"/>
          <w:szCs w:val="24"/>
        </w:rPr>
        <w:t xml:space="preserve"> на </w:t>
      </w:r>
      <w:r w:rsidRPr="00E97141">
        <w:rPr>
          <w:rFonts w:ascii="Times New Roman" w:hAnsi="Times New Roman" w:cs="Times New Roman"/>
          <w:sz w:val="24"/>
          <w:szCs w:val="24"/>
        </w:rPr>
        <w:t>территории соответствующего город</w:t>
      </w:r>
      <w:r w:rsidR="00221941" w:rsidRPr="00E97141">
        <w:rPr>
          <w:rFonts w:ascii="Times New Roman" w:hAnsi="Times New Roman" w:cs="Times New Roman"/>
          <w:sz w:val="24"/>
          <w:szCs w:val="24"/>
        </w:rPr>
        <w:t>ского округа (муниципального рай</w:t>
      </w:r>
      <w:r w:rsidRPr="00E97141">
        <w:rPr>
          <w:rFonts w:ascii="Times New Roman" w:hAnsi="Times New Roman" w:cs="Times New Roman"/>
          <w:sz w:val="24"/>
          <w:szCs w:val="24"/>
        </w:rPr>
        <w:t>она).</w:t>
      </w:r>
    </w:p>
    <w:p w:rsidR="00D6073E" w:rsidRPr="00E97141" w:rsidRDefault="00FF5D1A" w:rsidP="00E97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141">
        <w:rPr>
          <w:rFonts w:ascii="Times New Roman" w:hAnsi="Times New Roman" w:cs="Times New Roman"/>
          <w:sz w:val="24"/>
          <w:szCs w:val="24"/>
        </w:rPr>
        <w:t>В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целях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обеспечения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равных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условий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оценки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при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проведении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рейтинга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городские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округа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и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муниципальные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районы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Ростовской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области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разделены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на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3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группы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по</w:t>
      </w:r>
      <w:r w:rsidR="00E97141">
        <w:rPr>
          <w:rFonts w:ascii="Times New Roman" w:hAnsi="Times New Roman" w:cs="Times New Roman"/>
          <w:sz w:val="24"/>
          <w:szCs w:val="24"/>
        </w:rPr>
        <w:t> </w:t>
      </w:r>
      <w:r w:rsidRPr="00E97141">
        <w:rPr>
          <w:rFonts w:ascii="Times New Roman" w:hAnsi="Times New Roman" w:cs="Times New Roman"/>
          <w:sz w:val="24"/>
          <w:szCs w:val="24"/>
        </w:rPr>
        <w:t>количеству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на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территории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субъектов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МСП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за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отчетный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период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(1</w:t>
      </w:r>
      <w:r w:rsidR="00E97141">
        <w:rPr>
          <w:rFonts w:ascii="Times New Roman" w:hAnsi="Times New Roman" w:cs="Times New Roman"/>
          <w:sz w:val="24"/>
          <w:szCs w:val="24"/>
        </w:rPr>
        <w:t> </w:t>
      </w:r>
      <w:r w:rsidRPr="00E97141">
        <w:rPr>
          <w:rFonts w:ascii="Times New Roman" w:hAnsi="Times New Roman" w:cs="Times New Roman"/>
          <w:sz w:val="24"/>
          <w:szCs w:val="24"/>
        </w:rPr>
        <w:t>группа–более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3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тыс.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субъектов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МСП,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2</w:t>
      </w:r>
      <w:r w:rsidR="00221941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группа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–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от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1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до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3тыс.,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3</w:t>
      </w:r>
      <w:r w:rsidR="00E97141">
        <w:rPr>
          <w:rFonts w:ascii="Times New Roman" w:hAnsi="Times New Roman" w:cs="Times New Roman"/>
          <w:sz w:val="24"/>
          <w:szCs w:val="24"/>
        </w:rPr>
        <w:t> </w:t>
      </w:r>
      <w:r w:rsidRPr="00E97141">
        <w:rPr>
          <w:rFonts w:ascii="Times New Roman" w:hAnsi="Times New Roman" w:cs="Times New Roman"/>
          <w:sz w:val="24"/>
          <w:szCs w:val="24"/>
        </w:rPr>
        <w:t>группа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–</w:t>
      </w:r>
      <w:r w:rsidR="00A53560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менее</w:t>
      </w:r>
      <w:r w:rsidR="00221941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1</w:t>
      </w:r>
      <w:r w:rsidR="00221941" w:rsidRPr="00E97141">
        <w:rPr>
          <w:rFonts w:ascii="Times New Roman" w:hAnsi="Times New Roman" w:cs="Times New Roman"/>
          <w:sz w:val="24"/>
          <w:szCs w:val="24"/>
        </w:rPr>
        <w:t xml:space="preserve"> </w:t>
      </w:r>
      <w:r w:rsidRPr="00E97141">
        <w:rPr>
          <w:rFonts w:ascii="Times New Roman" w:hAnsi="Times New Roman" w:cs="Times New Roman"/>
          <w:sz w:val="24"/>
          <w:szCs w:val="24"/>
        </w:rPr>
        <w:t>тыс.).</w:t>
      </w:r>
    </w:p>
    <w:p w:rsidR="00BD6FF8" w:rsidRPr="00E97141" w:rsidRDefault="00BD6FF8" w:rsidP="0022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F8" w:rsidRPr="00E97141" w:rsidRDefault="00BD6FF8" w:rsidP="00E97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41">
        <w:rPr>
          <w:rFonts w:ascii="Times New Roman" w:hAnsi="Times New Roman" w:cs="Times New Roman"/>
          <w:b/>
          <w:sz w:val="24"/>
          <w:szCs w:val="24"/>
        </w:rPr>
        <w:t>1 группа (количество зарегистрированных субъектов МСП более 3 тыс.)</w:t>
      </w:r>
    </w:p>
    <w:tbl>
      <w:tblPr>
        <w:tblStyle w:val="a5"/>
        <w:tblW w:w="9606" w:type="dxa"/>
        <w:tblInd w:w="0" w:type="dxa"/>
        <w:tblLook w:val="04A0"/>
      </w:tblPr>
      <w:tblGrid>
        <w:gridCol w:w="1101"/>
        <w:gridCol w:w="4110"/>
        <w:gridCol w:w="2393"/>
        <w:gridCol w:w="2002"/>
      </w:tblGrid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Городской округ</w:t>
            </w:r>
          </w:p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(муниципальный район)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рейтинге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Итоговый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балл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7141">
              <w:rPr>
                <w:b/>
                <w:sz w:val="24"/>
                <w:szCs w:val="24"/>
              </w:rPr>
              <w:t>Аксайский</w:t>
            </w:r>
            <w:proofErr w:type="spellEnd"/>
            <w:r w:rsidRPr="00E97141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68,5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г. Волгодонск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67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7141">
              <w:rPr>
                <w:b/>
                <w:sz w:val="24"/>
                <w:szCs w:val="24"/>
              </w:rPr>
              <w:t>Сальский</w:t>
            </w:r>
            <w:proofErr w:type="spellEnd"/>
            <w:r w:rsidRPr="00E97141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Таганрог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53,5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Батайск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53</w:t>
            </w:r>
          </w:p>
        </w:tc>
      </w:tr>
      <w:tr w:rsidR="00BD6FF8" w:rsidRPr="00E97141" w:rsidTr="00BD6FF8">
        <w:trPr>
          <w:trHeight w:val="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Азовский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52,5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Новочеркасск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49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Азов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8</w:t>
            </w:r>
            <w:r w:rsidR="006F63E0">
              <w:rPr>
                <w:sz w:val="24"/>
                <w:szCs w:val="24"/>
              </w:rPr>
              <w:t>-9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46,5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Шахты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6F6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BD6FF8" w:rsidRPr="00E97141">
              <w:rPr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46,5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33</w:t>
            </w:r>
          </w:p>
        </w:tc>
      </w:tr>
    </w:tbl>
    <w:p w:rsidR="00BD6FF8" w:rsidRPr="00E97141" w:rsidRDefault="00BD6FF8" w:rsidP="00BD6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FF8" w:rsidRPr="00E97141" w:rsidRDefault="00BD6FF8" w:rsidP="006F6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41">
        <w:rPr>
          <w:rFonts w:ascii="Times New Roman" w:hAnsi="Times New Roman" w:cs="Times New Roman"/>
          <w:b/>
          <w:sz w:val="24"/>
          <w:szCs w:val="24"/>
        </w:rPr>
        <w:t>2 группа (количество зарегистрированных субъектов МСП от 1 до 3 тыс.)</w:t>
      </w:r>
    </w:p>
    <w:tbl>
      <w:tblPr>
        <w:tblStyle w:val="a5"/>
        <w:tblW w:w="9606" w:type="dxa"/>
        <w:tblInd w:w="0" w:type="dxa"/>
        <w:tblLook w:val="04A0"/>
      </w:tblPr>
      <w:tblGrid>
        <w:gridCol w:w="1101"/>
        <w:gridCol w:w="4110"/>
        <w:gridCol w:w="2393"/>
        <w:gridCol w:w="2002"/>
      </w:tblGrid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Городской округ</w:t>
            </w:r>
          </w:p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(муниципальный район)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рейтинге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Итоговый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балл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г. Новошахтинск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79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7141">
              <w:rPr>
                <w:b/>
                <w:sz w:val="24"/>
                <w:szCs w:val="24"/>
              </w:rPr>
              <w:t>Матвеево-Курганский</w:t>
            </w:r>
            <w:proofErr w:type="gramEnd"/>
            <w:r w:rsidRPr="00E97141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971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66,5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ind w:hanging="3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Орловский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65,5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Миллеровский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4-5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  <w:lang w:val="en-US"/>
              </w:rPr>
            </w:pPr>
            <w:r w:rsidRPr="00E97141">
              <w:rPr>
                <w:sz w:val="24"/>
                <w:szCs w:val="24"/>
              </w:rPr>
              <w:t>61,5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4-5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61,5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Зерноградский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60,5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ind w:hanging="3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Белокалитвинский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59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Егорлыкский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58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Неклиновский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57,5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57</w:t>
            </w:r>
          </w:p>
        </w:tc>
      </w:tr>
      <w:tr w:rsidR="00BD6FF8" w:rsidRPr="00E97141" w:rsidTr="00BD6FF8">
        <w:trPr>
          <w:trHeight w:val="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Мясниковский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49,5</w:t>
            </w:r>
          </w:p>
        </w:tc>
      </w:tr>
      <w:tr w:rsidR="00BD6FF8" w:rsidRPr="00E97141" w:rsidTr="00BD6FF8">
        <w:trPr>
          <w:trHeight w:val="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48,5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Константиновский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Каменск-Шахтинский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14-15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42,5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Морозовский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14-15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42,5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Красносулинский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41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Шолоховский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39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Целинский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37,5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Гуково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28,5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2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Донецк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27</w:t>
            </w:r>
          </w:p>
        </w:tc>
      </w:tr>
    </w:tbl>
    <w:p w:rsidR="006F63E0" w:rsidRDefault="006F63E0" w:rsidP="00BD6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FF8" w:rsidRPr="00E97141" w:rsidRDefault="00BD6FF8" w:rsidP="006F6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41">
        <w:rPr>
          <w:rFonts w:ascii="Times New Roman" w:hAnsi="Times New Roman" w:cs="Times New Roman"/>
          <w:b/>
          <w:sz w:val="24"/>
          <w:szCs w:val="24"/>
        </w:rPr>
        <w:t>3 группа (количество зарегистрированных субъектов МСП менее 1 тыс.)</w:t>
      </w:r>
    </w:p>
    <w:tbl>
      <w:tblPr>
        <w:tblStyle w:val="a5"/>
        <w:tblW w:w="9606" w:type="dxa"/>
        <w:tblInd w:w="0" w:type="dxa"/>
        <w:tblLook w:val="04A0"/>
      </w:tblPr>
      <w:tblGrid>
        <w:gridCol w:w="1101"/>
        <w:gridCol w:w="4110"/>
        <w:gridCol w:w="2393"/>
        <w:gridCol w:w="2002"/>
      </w:tblGrid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Городской округ</w:t>
            </w:r>
          </w:p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(муниципальный район)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рейтинге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Итоговый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балл</w:t>
            </w: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Усть-Донецкий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65,5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7141">
              <w:rPr>
                <w:b/>
                <w:sz w:val="24"/>
                <w:szCs w:val="24"/>
              </w:rPr>
              <w:t>Дубовский</w:t>
            </w:r>
            <w:proofErr w:type="spellEnd"/>
            <w:r w:rsidRPr="00E97141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63,5</w:t>
            </w:r>
          </w:p>
        </w:tc>
      </w:tr>
      <w:tr w:rsidR="00BD6FF8" w:rsidRPr="00E97141" w:rsidTr="00BD6FF8">
        <w:trPr>
          <w:trHeight w:val="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7141">
              <w:rPr>
                <w:b/>
                <w:sz w:val="24"/>
                <w:szCs w:val="24"/>
              </w:rPr>
              <w:t>Зимовниковский</w:t>
            </w:r>
            <w:proofErr w:type="spellEnd"/>
            <w:r w:rsidRPr="00E97141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b/>
                <w:sz w:val="24"/>
                <w:szCs w:val="24"/>
              </w:rPr>
            </w:pPr>
            <w:r w:rsidRPr="00E97141">
              <w:rPr>
                <w:b/>
                <w:sz w:val="24"/>
                <w:szCs w:val="24"/>
              </w:rPr>
              <w:t>62,5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Чертковский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62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Заветинский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58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Цимлянский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55,5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Кагальницкий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7-8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53,5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Волгодонской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7-8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53,5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Пролетарский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53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Милютинский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52,5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Родионово-Несветайский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51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Песчанокопский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50,5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Верхнедонской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48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Веселовский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14-15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47,5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Ремонтненский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14-15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47,5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Обливский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45,5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ind w:hanging="3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г. Зверево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43,5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Куйбышевский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43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Мартыновский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41,5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Тарасовский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39,5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Советский (с)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37,5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Кашарский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36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Багаевский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22,5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proofErr w:type="spellStart"/>
            <w:r w:rsidRPr="00E97141">
              <w:rPr>
                <w:sz w:val="24"/>
                <w:szCs w:val="24"/>
              </w:rPr>
              <w:t>Боковский</w:t>
            </w:r>
            <w:proofErr w:type="spellEnd"/>
            <w:r w:rsidRPr="00E9714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18</w:t>
            </w:r>
          </w:p>
        </w:tc>
      </w:tr>
      <w:tr w:rsidR="00BD6FF8" w:rsidRPr="00E97141" w:rsidTr="00BD6FF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F8" w:rsidRPr="00E97141" w:rsidRDefault="00BD6FF8" w:rsidP="00E554FE">
            <w:pPr>
              <w:pStyle w:val="a4"/>
              <w:numPr>
                <w:ilvl w:val="0"/>
                <w:numId w:val="3"/>
              </w:numPr>
              <w:tabs>
                <w:tab w:val="left" w:pos="3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25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F8" w:rsidRPr="00E97141" w:rsidRDefault="00BD6FF8">
            <w:pPr>
              <w:jc w:val="center"/>
              <w:rPr>
                <w:sz w:val="24"/>
                <w:szCs w:val="24"/>
              </w:rPr>
            </w:pPr>
            <w:r w:rsidRPr="00E97141">
              <w:rPr>
                <w:sz w:val="24"/>
                <w:szCs w:val="24"/>
              </w:rPr>
              <w:t>12</w:t>
            </w:r>
          </w:p>
        </w:tc>
      </w:tr>
    </w:tbl>
    <w:p w:rsidR="00BD6FF8" w:rsidRPr="00E97141" w:rsidRDefault="00BD6FF8" w:rsidP="006F63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6FF8" w:rsidRPr="00E97141" w:rsidSect="008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32"/>
    <w:multiLevelType w:val="hybridMultilevel"/>
    <w:tmpl w:val="9E12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9B9"/>
    <w:multiLevelType w:val="hybridMultilevel"/>
    <w:tmpl w:val="9E12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4322"/>
    <w:multiLevelType w:val="hybridMultilevel"/>
    <w:tmpl w:val="9E12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74B"/>
    <w:rsid w:val="0016474B"/>
    <w:rsid w:val="00221941"/>
    <w:rsid w:val="00333437"/>
    <w:rsid w:val="006F63E0"/>
    <w:rsid w:val="007752C6"/>
    <w:rsid w:val="008F1D02"/>
    <w:rsid w:val="00A53560"/>
    <w:rsid w:val="00B42A52"/>
    <w:rsid w:val="00BD6FF8"/>
    <w:rsid w:val="00D6073E"/>
    <w:rsid w:val="00DD425E"/>
    <w:rsid w:val="00E97141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6F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D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6F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D6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Дмитрий Мустецов</cp:lastModifiedBy>
  <cp:revision>2</cp:revision>
  <dcterms:created xsi:type="dcterms:W3CDTF">2021-06-18T11:44:00Z</dcterms:created>
  <dcterms:modified xsi:type="dcterms:W3CDTF">2021-06-18T11:44:00Z</dcterms:modified>
</cp:coreProperties>
</file>